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B49" w:rsidRPr="00216686" w:rsidRDefault="00BC1B49" w:rsidP="00BC1B49">
      <w:pPr>
        <w:numPr>
          <w:ilvl w:val="0"/>
          <w:numId w:val="2"/>
        </w:numPr>
        <w:tabs>
          <w:tab w:val="left" w:pos="2410"/>
        </w:tabs>
        <w:ind w:left="2552" w:hanging="2495"/>
        <w:rPr>
          <w:b/>
          <w:bCs/>
          <w:color w:val="000000" w:themeColor="text1"/>
        </w:rPr>
      </w:pPr>
      <w:r w:rsidRPr="00216686">
        <w:rPr>
          <w:b/>
          <w:bCs/>
          <w:color w:val="000000" w:themeColor="text1"/>
        </w:rPr>
        <w:t>Tên học phần</w:t>
      </w:r>
      <w:r w:rsidRPr="00216686">
        <w:rPr>
          <w:b/>
          <w:bCs/>
          <w:color w:val="000000" w:themeColor="text1"/>
        </w:rPr>
        <w:tab/>
        <w:t>: TRA</w:t>
      </w:r>
      <w:r w:rsidR="00B55BF9" w:rsidRPr="00216686">
        <w:rPr>
          <w:b/>
          <w:bCs/>
          <w:color w:val="000000" w:themeColor="text1"/>
        </w:rPr>
        <w:t>NG BỊ ĐIỆN TRONG MÁY CẮT KIM LOẠI</w:t>
      </w:r>
      <w:r w:rsidRPr="00216686">
        <w:rPr>
          <w:b/>
          <w:bCs/>
          <w:color w:val="000000" w:themeColor="text1"/>
        </w:rPr>
        <w:t xml:space="preserve">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r w:rsidRPr="00216686">
        <w:rPr>
          <w:b/>
          <w:color w:val="000000" w:themeColor="text1"/>
          <w:sz w:val="26"/>
          <w:szCs w:val="26"/>
        </w:rPr>
        <w:t>3103032102</w:t>
      </w:r>
      <w:bookmarkStart w:id="0" w:name="_GoBack"/>
      <w:bookmarkEnd w:id="0"/>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Số tín chỉ</w:t>
      </w:r>
      <w:r w:rsidRPr="00216686">
        <w:rPr>
          <w:b/>
          <w:bCs/>
          <w:color w:val="000000" w:themeColor="text1"/>
        </w:rPr>
        <w:tab/>
        <w:t>: 2(2,0,4)</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Pr="00216686">
        <w:rPr>
          <w:b/>
          <w:bCs/>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Lý thuyết</w:t>
      </w:r>
      <w:r w:rsidRPr="00216686">
        <w:rPr>
          <w:iCs/>
          <w:color w:val="000000" w:themeColor="text1"/>
        </w:rPr>
        <w:tab/>
        <w:t>: 30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Tự học </w:t>
      </w:r>
      <w:r w:rsidRPr="00216686">
        <w:rPr>
          <w:iCs/>
          <w:color w:val="000000" w:themeColor="text1"/>
        </w:rPr>
        <w:tab/>
        <w:t>: 60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Pr="00216686">
        <w:rPr>
          <w:bCs/>
          <w:color w:val="000000" w:themeColor="text1"/>
        </w:rPr>
        <w:t>: không</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nghiệp, cụ thể là trong các máy cắt kim loại.</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Phân tích được nguyên lý hoạt động của các mạch điện cơ bản, các hệ thống điều khiển tự động bằng điện trong máy công cụ.</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BC1B49" w:rsidRPr="00216686" w:rsidRDefault="00BC1B49"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216686">
        <w:rPr>
          <w:b w:val="0"/>
          <w:color w:val="000000" w:themeColor="text1"/>
          <w:u w:val="none"/>
        </w:rPr>
        <w:t>Phân tích được nguyên lý hoạt động của các mạch điều khiển cơ bản sử dụng PLC.</w:t>
      </w:r>
      <w:r w:rsidRPr="00216686">
        <w:rPr>
          <w:rFonts w:eastAsia="SimSun"/>
          <w:b w:val="0"/>
          <w:bCs w:val="0"/>
          <w:color w:val="000000" w:themeColor="text1"/>
          <w:u w:val="none"/>
        </w:rPr>
        <w:t xml:space="preserve"> </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BC1B49" w:rsidRPr="00216686" w:rsidRDefault="00BC1B49" w:rsidP="00BC1B49">
      <w:pPr>
        <w:pStyle w:val="LAMA"/>
        <w:tabs>
          <w:tab w:val="left" w:pos="3480"/>
        </w:tabs>
        <w:spacing w:before="120" w:after="120"/>
        <w:ind w:firstLine="567"/>
        <w:jc w:val="both"/>
        <w:rPr>
          <w:rFonts w:eastAsia="SimSun"/>
          <w:b w:val="0"/>
          <w:bCs w:val="0"/>
          <w:color w:val="000000" w:themeColor="text1"/>
          <w:u w:val="none"/>
        </w:rPr>
      </w:pPr>
      <w:r w:rsidRPr="00216686">
        <w:rPr>
          <w:b w:val="0"/>
          <w:color w:val="000000" w:themeColor="text1"/>
          <w:u w:val="none"/>
        </w:rPr>
        <w:t xml:space="preserve">Nội dung học phần cung cấp các kiến thức cơ bản về mạch điện, điện tử; nguyên lý cấu tạo khí cụ điện cơ bản. Trên cơ sở đó có thể hiểu được công dụng các khí cụ điện, các ứng dụng của kỹ thuật điện tử thường gặp trong sản xuất và đời sống; những kiến thức </w:t>
      </w:r>
      <w:r w:rsidRPr="00216686">
        <w:rPr>
          <w:b w:val="0"/>
          <w:color w:val="000000" w:themeColor="text1"/>
          <w:u w:val="none"/>
          <w:lang w:val="x-none"/>
        </w:rPr>
        <w:t>cơ bản về các hệ thống điều khiển trong máy công cụ, các hệ thống điều khiển tự động bằng điện và phương pháp kiểm tra mạch điều khiển.</w:t>
      </w:r>
      <w:r w:rsidRPr="00216686">
        <w:rPr>
          <w:b w:val="0"/>
          <w:color w:val="000000" w:themeColor="text1"/>
          <w:u w:val="none"/>
        </w:rPr>
        <w:t xml:space="preserve"> Tìm hiểu </w:t>
      </w:r>
      <w:r w:rsidRPr="00216686">
        <w:rPr>
          <w:b w:val="0"/>
          <w:color w:val="000000" w:themeColor="text1"/>
          <w:u w:val="none"/>
          <w:lang w:val="x-none"/>
        </w:rPr>
        <w:t>nguyên lý hoạt động của hệ thống, đặc biệt các hệ thống thông dụng hiện nay trong công nghiệp; thiết kế được các mạch điều khiển đơn giản ứng dụng trong đời sống và sản xuất.</w:t>
      </w: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numPr>
          <w:ilvl w:val="0"/>
          <w:numId w:val="2"/>
        </w:numPr>
        <w:tabs>
          <w:tab w:val="clear" w:pos="417"/>
          <w:tab w:val="num" w:pos="284"/>
          <w:tab w:val="left" w:pos="3686"/>
        </w:tabs>
        <w:spacing w:before="120" w:after="120"/>
        <w:ind w:hanging="417"/>
        <w:rPr>
          <w:color w:val="000000" w:themeColor="text1"/>
        </w:rPr>
      </w:pPr>
      <w:r w:rsidRPr="00216686">
        <w:rPr>
          <w:b/>
          <w:bCs/>
          <w:color w:val="000000" w:themeColor="text1"/>
        </w:rPr>
        <w:t>Nhiệm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Cơ khí, Trường Cao đẳng kỹ thuật Lý Tự Trọng TP. HCM. Giáo trình Trang bị điện trong máy công nghiệp, 2013.</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Điện - Điện tử, Trường Cao đẳng kỹ thuật Lý Tự Trọng TP. HCM. Giáo trình Kỹ thuật điện.</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Vũ Quang Hồi. Giáo trình Kỹ thuật điều khiển động cơ điện. NXB Giáo Dục, 2002.</w:t>
      </w:r>
    </w:p>
    <w:p w:rsidR="00BC1B49" w:rsidRPr="00216686" w:rsidRDefault="00BC1B49" w:rsidP="00BC1B49">
      <w:pPr>
        <w:spacing w:before="120" w:after="120"/>
        <w:ind w:left="567" w:firstLine="567"/>
        <w:jc w:val="both"/>
        <w:rPr>
          <w:color w:val="000000" w:themeColor="text1"/>
        </w:rPr>
      </w:pPr>
      <w:r w:rsidRPr="00216686">
        <w:rPr>
          <w:color w:val="000000" w:themeColor="text1"/>
        </w:rPr>
        <w:t>[4].</w:t>
      </w:r>
      <w:r w:rsidRPr="00216686">
        <w:rPr>
          <w:b/>
          <w:color w:val="000000" w:themeColor="text1"/>
        </w:rPr>
        <w:t xml:space="preserve"> </w:t>
      </w:r>
      <w:r w:rsidRPr="00216686">
        <w:rPr>
          <w:color w:val="000000" w:themeColor="text1"/>
        </w:rPr>
        <w:t>Châu Trí Đức. Kỹ thuật Điều khiển lập trình PLC Simatic S7 – 200. TP. HCM, 2008.</w:t>
      </w:r>
    </w:p>
    <w:p w:rsidR="00BC1B49" w:rsidRPr="00216686" w:rsidRDefault="00BC1B49" w:rsidP="00BC1B49">
      <w:pPr>
        <w:spacing w:before="120" w:after="120"/>
        <w:ind w:left="567" w:firstLine="567"/>
        <w:rPr>
          <w:color w:val="000000" w:themeColor="text1"/>
        </w:rPr>
      </w:pPr>
      <w:r w:rsidRPr="00216686">
        <w:rPr>
          <w:color w:val="000000" w:themeColor="text1"/>
        </w:rPr>
        <w:t>[5]. Khoa Điện - Điện tử, Trường Cao đẳng kỹ thuật Lý Tự Trọng. Giáo trình Điện tử cơ bản.Thiết Kế Máy Cắt Kim Loại, Đại Học Bách Khoa Tp Hồ Chí.</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lastRenderedPageBreak/>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1. Kỹ thuật điện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11</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10</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2. Kỹ thuật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3. Các mạch điều khiển cơ bản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8</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2</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16</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lang w:val="de-DE"/>
              </w:rPr>
            </w:pPr>
            <w:r w:rsidRPr="00216686">
              <w:rPr>
                <w:bCs/>
                <w:color w:val="000000" w:themeColor="text1"/>
                <w:lang w:val="de-DE"/>
              </w:rPr>
              <w:t>Chương 4. Các mạch điều khiển cơ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r w:rsidRPr="00216686">
              <w:rPr>
                <w:b/>
                <w:color w:val="000000" w:themeColor="text1"/>
              </w:rPr>
              <w:t>26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4</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BC1B49" w:rsidP="00BC1B49">
      <w:pPr>
        <w:spacing w:before="120" w:after="120"/>
        <w:jc w:val="both"/>
        <w:rPr>
          <w:b/>
          <w:bCs/>
          <w:color w:val="000000" w:themeColor="text1"/>
          <w:lang w:val="de-DE"/>
        </w:rPr>
      </w:pPr>
      <w:r w:rsidRPr="00216686">
        <w:rPr>
          <w:b/>
          <w:bCs/>
          <w:color w:val="000000" w:themeColor="text1"/>
          <w:lang w:val="de-DE"/>
        </w:rPr>
        <w:t>Chương 1. Kỹ thuật điện</w:t>
      </w:r>
    </w:p>
    <w:p w:rsidR="00BC1B49" w:rsidRPr="00216686" w:rsidRDefault="00BC1B49" w:rsidP="00BC1B49">
      <w:pPr>
        <w:spacing w:before="120" w:after="120"/>
        <w:ind w:firstLine="567"/>
        <w:jc w:val="both"/>
        <w:rPr>
          <w:color w:val="000000" w:themeColor="text1"/>
        </w:rPr>
      </w:pPr>
      <w:r w:rsidRPr="00216686">
        <w:rPr>
          <w:bCs/>
          <w:color w:val="000000" w:themeColor="text1"/>
          <w:lang w:val="de-DE"/>
        </w:rPr>
        <w:t>1</w:t>
      </w:r>
      <w:r w:rsidRPr="00216686">
        <w:rPr>
          <w:color w:val="000000" w:themeColor="text1"/>
        </w:rPr>
        <w:t>.1 Mạch điện một chiều</w:t>
      </w:r>
    </w:p>
    <w:p w:rsidR="00BC1B49" w:rsidRPr="00216686" w:rsidRDefault="00BC1B49" w:rsidP="00BC1B49">
      <w:pPr>
        <w:spacing w:before="120" w:after="120"/>
        <w:ind w:left="567" w:firstLine="567"/>
        <w:jc w:val="both"/>
        <w:rPr>
          <w:color w:val="000000" w:themeColor="text1"/>
        </w:rPr>
      </w:pPr>
      <w:r w:rsidRPr="00216686">
        <w:rPr>
          <w:color w:val="000000" w:themeColor="text1"/>
        </w:rPr>
        <w:t>1.1.1 Khái niệm cơ bản về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1.1.2 Các thành phần cơ bản của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1.1.3 Cách đấu mạch điện cơ bản</w:t>
      </w:r>
    </w:p>
    <w:p w:rsidR="00BC1B49" w:rsidRPr="00216686" w:rsidRDefault="00BC1B49" w:rsidP="00BC1B49">
      <w:pPr>
        <w:spacing w:before="120" w:after="120"/>
        <w:ind w:firstLine="567"/>
        <w:jc w:val="both"/>
        <w:rPr>
          <w:color w:val="000000" w:themeColor="text1"/>
        </w:rPr>
      </w:pPr>
      <w:r w:rsidRPr="00216686">
        <w:rPr>
          <w:color w:val="000000" w:themeColor="text1"/>
        </w:rPr>
        <w:t>1.2 Mạch điện xoay chiều</w:t>
      </w:r>
    </w:p>
    <w:p w:rsidR="00BC1B49" w:rsidRPr="00216686" w:rsidRDefault="00BC1B49" w:rsidP="00BC1B49">
      <w:pPr>
        <w:spacing w:before="120" w:after="120"/>
        <w:ind w:left="720" w:firstLine="414"/>
        <w:jc w:val="both"/>
        <w:rPr>
          <w:color w:val="000000" w:themeColor="text1"/>
        </w:rPr>
      </w:pPr>
      <w:r w:rsidRPr="00216686">
        <w:rPr>
          <w:color w:val="000000" w:themeColor="text1"/>
        </w:rPr>
        <w:t>1.2.1 Mạch điện xoay chiều 1 pha</w:t>
      </w:r>
    </w:p>
    <w:p w:rsidR="00BC1B49" w:rsidRPr="00216686" w:rsidRDefault="00BC1B49" w:rsidP="00BC1B49">
      <w:pPr>
        <w:spacing w:before="120" w:after="120"/>
        <w:ind w:left="720" w:firstLine="414"/>
        <w:jc w:val="both"/>
        <w:rPr>
          <w:color w:val="000000" w:themeColor="text1"/>
        </w:rPr>
      </w:pPr>
      <w:r w:rsidRPr="00216686">
        <w:rPr>
          <w:color w:val="000000" w:themeColor="text1"/>
        </w:rPr>
        <w:t>1.2.2 Mạch điện xoay chiều 3 pha</w:t>
      </w:r>
    </w:p>
    <w:p w:rsidR="00BC1B49" w:rsidRPr="00216686" w:rsidRDefault="00BC1B49" w:rsidP="00BC1B49">
      <w:pPr>
        <w:spacing w:before="120" w:after="120"/>
        <w:ind w:firstLine="567"/>
        <w:jc w:val="both"/>
        <w:rPr>
          <w:color w:val="000000" w:themeColor="text1"/>
        </w:rPr>
      </w:pPr>
      <w:r w:rsidRPr="00216686">
        <w:rPr>
          <w:color w:val="000000" w:themeColor="text1"/>
        </w:rPr>
        <w:t>1.3 Các phần tử bảo vệ</w:t>
      </w:r>
    </w:p>
    <w:p w:rsidR="00BC1B49" w:rsidRPr="00216686" w:rsidRDefault="00BC1B49" w:rsidP="00BC1B49">
      <w:pPr>
        <w:spacing w:before="120" w:after="120"/>
        <w:ind w:left="720" w:firstLine="414"/>
        <w:jc w:val="both"/>
        <w:rPr>
          <w:color w:val="000000" w:themeColor="text1"/>
        </w:rPr>
      </w:pPr>
      <w:r w:rsidRPr="00216686">
        <w:rPr>
          <w:color w:val="000000" w:themeColor="text1"/>
        </w:rPr>
        <w:t>1.3.1 Cầu chì</w:t>
      </w:r>
    </w:p>
    <w:p w:rsidR="00BC1B49" w:rsidRPr="00216686" w:rsidRDefault="00BC1B49" w:rsidP="00BC1B49">
      <w:pPr>
        <w:spacing w:before="120" w:after="120"/>
        <w:ind w:left="720" w:firstLine="414"/>
        <w:jc w:val="both"/>
        <w:rPr>
          <w:color w:val="000000" w:themeColor="text1"/>
        </w:rPr>
      </w:pPr>
      <w:r w:rsidRPr="00216686">
        <w:rPr>
          <w:color w:val="000000" w:themeColor="text1"/>
        </w:rPr>
        <w:t>1.3.2 Rơ le nhiệt</w:t>
      </w:r>
    </w:p>
    <w:p w:rsidR="00BC1B49" w:rsidRPr="00216686" w:rsidRDefault="00BC1B49" w:rsidP="00BC1B49">
      <w:pPr>
        <w:spacing w:before="120" w:after="120"/>
        <w:ind w:left="720" w:firstLine="414"/>
        <w:jc w:val="both"/>
        <w:rPr>
          <w:color w:val="000000" w:themeColor="text1"/>
        </w:rPr>
      </w:pPr>
      <w:r w:rsidRPr="00216686">
        <w:rPr>
          <w:color w:val="000000" w:themeColor="text1"/>
        </w:rPr>
        <w:t>1.3.3 Áp tô mát</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1.4 Các phần tử điều khiển có tiếp điểm</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1.4.1 Công tắc – công tắc hành trình</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1.4.2 Nút nhấn</w:t>
      </w:r>
    </w:p>
    <w:p w:rsidR="00BC1B49" w:rsidRPr="00216686" w:rsidRDefault="00BC1B49" w:rsidP="00BC1B49">
      <w:pPr>
        <w:spacing w:before="120" w:after="120"/>
        <w:ind w:left="720" w:firstLine="414"/>
        <w:jc w:val="both"/>
        <w:rPr>
          <w:color w:val="000000" w:themeColor="text1"/>
        </w:rPr>
      </w:pPr>
      <w:r w:rsidRPr="00216686">
        <w:rPr>
          <w:color w:val="000000" w:themeColor="text1"/>
        </w:rPr>
        <w:t>1.4.3 Công tắc tơ</w:t>
      </w:r>
    </w:p>
    <w:p w:rsidR="00BC1B49" w:rsidRPr="00216686" w:rsidRDefault="00BC1B49" w:rsidP="00BC1B49">
      <w:pPr>
        <w:spacing w:before="120" w:after="120"/>
        <w:ind w:left="720" w:firstLine="414"/>
        <w:jc w:val="both"/>
        <w:rPr>
          <w:color w:val="000000" w:themeColor="text1"/>
        </w:rPr>
      </w:pPr>
      <w:r w:rsidRPr="00216686">
        <w:rPr>
          <w:color w:val="000000" w:themeColor="text1"/>
        </w:rPr>
        <w:t>1.4.4 Rơ le điện từ</w:t>
      </w:r>
    </w:p>
    <w:p w:rsidR="00BC1B49" w:rsidRPr="00216686" w:rsidRDefault="00BC1B49" w:rsidP="00BC1B49">
      <w:pPr>
        <w:spacing w:before="120" w:after="120"/>
        <w:ind w:left="720" w:firstLine="414"/>
        <w:jc w:val="both"/>
        <w:rPr>
          <w:color w:val="000000" w:themeColor="text1"/>
        </w:rPr>
      </w:pPr>
      <w:r w:rsidRPr="00216686">
        <w:rPr>
          <w:color w:val="000000" w:themeColor="text1"/>
        </w:rPr>
        <w:t>1.4.5 Rơ le thời gian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1.5 Các Phần tử điện từ</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lastRenderedPageBreak/>
        <w:t>1.5.1 Ly hợp điện từ kiểu ma sát</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1.5.2 Ly hợp điện từ kiểu bám</w:t>
      </w:r>
    </w:p>
    <w:p w:rsidR="00BC1B49" w:rsidRPr="00216686" w:rsidRDefault="00BC1B49" w:rsidP="00BC1B49">
      <w:pPr>
        <w:spacing w:before="120" w:after="120"/>
        <w:ind w:left="720" w:firstLine="414"/>
        <w:jc w:val="both"/>
        <w:rPr>
          <w:color w:val="000000" w:themeColor="text1"/>
        </w:rPr>
      </w:pPr>
      <w:r w:rsidRPr="00216686">
        <w:rPr>
          <w:bCs/>
          <w:color w:val="000000" w:themeColor="text1"/>
        </w:rPr>
        <w:t xml:space="preserve">1.5.3 </w:t>
      </w:r>
      <w:r w:rsidRPr="00216686">
        <w:rPr>
          <w:color w:val="000000" w:themeColor="text1"/>
        </w:rPr>
        <w:t>Nam châm điện – Phanh hãm điện từ</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2. Kỹ thuật điện tử</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2.6  Chất bán dẫn</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2.6.1 Khái niệm cơ bản về chất bán dẫn</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2.6.2 Các loại Diode</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color w:val="000000" w:themeColor="text1"/>
        </w:rPr>
        <w:tab/>
        <w:t>2.7 Các mạch chỉnh lưu dùng Diode</w:t>
      </w:r>
    </w:p>
    <w:p w:rsidR="00BC1B49" w:rsidRPr="00216686" w:rsidRDefault="00BC1B49" w:rsidP="00BC1B49">
      <w:pPr>
        <w:pStyle w:val="NoSpacing"/>
        <w:spacing w:before="120" w:after="120"/>
        <w:ind w:left="567" w:firstLine="567"/>
        <w:jc w:val="both"/>
        <w:rPr>
          <w:rFonts w:ascii="Times New Roman" w:hAnsi="Times New Roman"/>
          <w:color w:val="000000" w:themeColor="text1"/>
        </w:rPr>
      </w:pPr>
      <w:r w:rsidRPr="00216686">
        <w:rPr>
          <w:rFonts w:ascii="Times New Roman" w:hAnsi="Times New Roman"/>
          <w:color w:val="000000" w:themeColor="text1"/>
        </w:rPr>
        <w:t>2.7.1 Mạch chỉnh lưu nửa chu kỳ</w:t>
      </w:r>
    </w:p>
    <w:p w:rsidR="00BC1B49" w:rsidRPr="00216686" w:rsidRDefault="00BC1B49" w:rsidP="00BC1B49">
      <w:pPr>
        <w:pStyle w:val="NoSpacing"/>
        <w:spacing w:before="120" w:after="120"/>
        <w:ind w:left="567" w:firstLine="567"/>
        <w:jc w:val="both"/>
        <w:rPr>
          <w:rFonts w:ascii="Times New Roman" w:hAnsi="Times New Roman"/>
          <w:color w:val="000000" w:themeColor="text1"/>
        </w:rPr>
      </w:pPr>
      <w:r w:rsidRPr="00216686">
        <w:rPr>
          <w:rFonts w:ascii="Times New Roman" w:hAnsi="Times New Roman"/>
          <w:color w:val="000000" w:themeColor="text1"/>
        </w:rPr>
        <w:t>2.7.2 Mạch chỉnh lưu toàn kỳ</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Chương 3. Các mạch điều khiển cơ bản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3.8 Các mạch điều khiển cơ bản</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3.8.1 Mạch điều khiển một công tắc tơ</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3.8.2 Mạch điều khiển nhiều công tắc tơ</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3.8.3 Mạch hoạt động trình tự</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3.9 Các mạch điều khiển động cơ mở máy trực tiếp</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3.9.1 Mạch điều khiển động cơ quay một chiều</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3.9.2 Mạch điều khiển động cơ quay hai chiều</w:t>
      </w:r>
    </w:p>
    <w:p w:rsidR="00BC1B49" w:rsidRPr="00216686" w:rsidRDefault="00BC1B49" w:rsidP="00BC1B49">
      <w:pPr>
        <w:spacing w:before="120" w:after="120"/>
        <w:ind w:firstLine="567"/>
        <w:jc w:val="both"/>
        <w:rPr>
          <w:color w:val="000000" w:themeColor="text1"/>
        </w:rPr>
      </w:pPr>
      <w:r w:rsidRPr="00216686">
        <w:rPr>
          <w:color w:val="000000" w:themeColor="text1"/>
        </w:rPr>
        <w:t>3.10 Các mạch điều khiển động cơ mở máy gián tiếp</w:t>
      </w:r>
    </w:p>
    <w:p w:rsidR="00BC1B49" w:rsidRPr="00216686" w:rsidRDefault="00BC1B49" w:rsidP="00BC1B49">
      <w:pPr>
        <w:spacing w:before="120" w:after="120"/>
        <w:ind w:left="720" w:firstLine="414"/>
        <w:jc w:val="both"/>
        <w:rPr>
          <w:color w:val="000000" w:themeColor="text1"/>
        </w:rPr>
      </w:pPr>
      <w:r w:rsidRPr="00216686">
        <w:rPr>
          <w:color w:val="000000" w:themeColor="text1"/>
        </w:rPr>
        <w:t>3.10.1 Mạch khởi động sao – tam giác</w:t>
      </w:r>
    </w:p>
    <w:p w:rsidR="00BC1B49" w:rsidRPr="00216686" w:rsidRDefault="00BC1B49" w:rsidP="00BC1B49">
      <w:pPr>
        <w:spacing w:before="120" w:after="120"/>
        <w:ind w:left="720" w:firstLine="414"/>
        <w:jc w:val="both"/>
        <w:rPr>
          <w:color w:val="000000" w:themeColor="text1"/>
        </w:rPr>
      </w:pPr>
      <w:r w:rsidRPr="00216686">
        <w:rPr>
          <w:color w:val="000000" w:themeColor="text1"/>
        </w:rPr>
        <w:t>3.10.2 Mạch khởi động bằng điện trở phụ mắc vào Stato</w:t>
      </w:r>
    </w:p>
    <w:p w:rsidR="00BC1B49" w:rsidRPr="00216686" w:rsidRDefault="00BC1B49" w:rsidP="00BC1B49">
      <w:pPr>
        <w:spacing w:before="120" w:after="120"/>
        <w:ind w:left="720" w:firstLine="414"/>
        <w:jc w:val="both"/>
        <w:rPr>
          <w:color w:val="000000" w:themeColor="text1"/>
        </w:rPr>
      </w:pPr>
      <w:r w:rsidRPr="00216686">
        <w:rPr>
          <w:color w:val="000000" w:themeColor="text1"/>
        </w:rPr>
        <w:t>3.10.3 Một số mạch điều khiển trong máy cắt kim loại đơn giản</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4. Các mạch điều khiển cơ điện tử</w:t>
      </w:r>
    </w:p>
    <w:p w:rsidR="00BC1B49" w:rsidRPr="00216686" w:rsidRDefault="00BC1B49" w:rsidP="00BC1B49">
      <w:pPr>
        <w:pStyle w:val="NoSpacing"/>
        <w:spacing w:before="120" w:after="120"/>
        <w:ind w:firstLine="567"/>
        <w:rPr>
          <w:rFonts w:ascii="Times New Roman" w:hAnsi="Times New Roman"/>
          <w:color w:val="000000" w:themeColor="text1"/>
          <w:lang w:val="de-DE"/>
        </w:rPr>
      </w:pPr>
      <w:r w:rsidRPr="00216686">
        <w:rPr>
          <w:rFonts w:ascii="Times New Roman" w:hAnsi="Times New Roman"/>
          <w:color w:val="000000" w:themeColor="text1"/>
          <w:lang w:val="de-DE"/>
        </w:rPr>
        <w:t>4.11 Những khái niệm cơ bản về điều khiển bằng PLC</w:t>
      </w:r>
    </w:p>
    <w:p w:rsidR="00BC1B49" w:rsidRPr="00216686" w:rsidRDefault="00BC1B49" w:rsidP="00BC1B49">
      <w:pPr>
        <w:pStyle w:val="NoSpacing"/>
        <w:spacing w:before="120" w:after="120"/>
        <w:ind w:left="720" w:firstLine="414"/>
        <w:rPr>
          <w:rFonts w:ascii="Times New Roman" w:hAnsi="Times New Roman"/>
          <w:color w:val="000000" w:themeColor="text1"/>
          <w:lang w:val="de-DE"/>
        </w:rPr>
      </w:pPr>
      <w:r w:rsidRPr="00216686">
        <w:rPr>
          <w:rFonts w:ascii="Times New Roman" w:hAnsi="Times New Roman"/>
          <w:color w:val="000000" w:themeColor="text1"/>
        </w:rPr>
        <w:t>4.11.1 Khái niệm hệ thống điều khiển</w:t>
      </w:r>
    </w:p>
    <w:p w:rsidR="00BC1B49" w:rsidRPr="00216686" w:rsidRDefault="00BC1B49" w:rsidP="00BC1B49">
      <w:pPr>
        <w:pStyle w:val="NoSpacing"/>
        <w:spacing w:before="120" w:after="120"/>
        <w:ind w:left="720" w:firstLine="414"/>
        <w:rPr>
          <w:rFonts w:ascii="Times New Roman" w:hAnsi="Times New Roman"/>
          <w:color w:val="000000" w:themeColor="text1"/>
        </w:rPr>
      </w:pPr>
      <w:r w:rsidRPr="00216686">
        <w:rPr>
          <w:rFonts w:ascii="Times New Roman" w:hAnsi="Times New Roman"/>
          <w:color w:val="000000" w:themeColor="text1"/>
        </w:rPr>
        <w:t>4.11.2 PLC (Programmable logic controller)</w:t>
      </w:r>
    </w:p>
    <w:p w:rsidR="00BC1B49" w:rsidRPr="00216686" w:rsidRDefault="00BC1B49" w:rsidP="00BC1B49">
      <w:pPr>
        <w:spacing w:before="120" w:after="120"/>
        <w:ind w:firstLine="567"/>
        <w:jc w:val="both"/>
        <w:rPr>
          <w:color w:val="000000" w:themeColor="text1"/>
        </w:rPr>
      </w:pPr>
      <w:r w:rsidRPr="00216686">
        <w:rPr>
          <w:color w:val="000000" w:themeColor="text1"/>
        </w:rPr>
        <w:t>4.12 Lập trình để điều khiển bằng PLC</w:t>
      </w:r>
    </w:p>
    <w:p w:rsidR="00BC1B49" w:rsidRPr="00216686" w:rsidRDefault="00BC1B49" w:rsidP="00BC1B49">
      <w:pPr>
        <w:pStyle w:val="NoSpacing"/>
        <w:spacing w:before="120" w:after="120"/>
        <w:ind w:left="1134"/>
        <w:rPr>
          <w:rFonts w:ascii="Times New Roman" w:hAnsi="Times New Roman"/>
          <w:color w:val="000000" w:themeColor="text1"/>
          <w:lang w:val="de-DE"/>
        </w:rPr>
      </w:pPr>
      <w:r w:rsidRPr="00216686">
        <w:rPr>
          <w:rFonts w:ascii="Times New Roman" w:hAnsi="Times New Roman"/>
          <w:color w:val="000000" w:themeColor="text1"/>
        </w:rPr>
        <w:t>4.12.1 Ngôn ngữ lập trình</w:t>
      </w:r>
    </w:p>
    <w:p w:rsidR="00BC1B49" w:rsidRPr="00216686" w:rsidRDefault="00BC1B49" w:rsidP="00BC1B49">
      <w:pPr>
        <w:spacing w:before="120" w:after="120"/>
        <w:ind w:left="1134"/>
        <w:rPr>
          <w:b/>
          <w:bCs/>
          <w:color w:val="000000" w:themeColor="text1"/>
        </w:rPr>
      </w:pPr>
      <w:r w:rsidRPr="00216686">
        <w:rPr>
          <w:color w:val="000000" w:themeColor="text1"/>
        </w:rPr>
        <w:t>4.12.2 Tập lệnh cơ bản và ứng dụng</w:t>
      </w: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lastRenderedPageBreak/>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216686" w:rsidRDefault="00BC1B49" w:rsidP="00B53C4C">
            <w:pPr>
              <w:spacing w:after="120"/>
              <w:jc w:val="center"/>
              <w:rPr>
                <w:bCs/>
                <w:color w:val="000000" w:themeColor="text1"/>
              </w:rPr>
            </w:pPr>
            <w:r w:rsidRPr="00216686">
              <w:rPr>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 HCM, ngày    tháng    năm 2015</w:t>
            </w:r>
          </w:p>
          <w:p w:rsidR="00BC1B49" w:rsidRPr="00216686" w:rsidRDefault="00BC1B49" w:rsidP="00B53C4C">
            <w:pPr>
              <w:spacing w:after="120"/>
              <w:jc w:val="center"/>
              <w:rPr>
                <w:bCs/>
                <w:color w:val="000000" w:themeColor="text1"/>
              </w:rPr>
            </w:pPr>
            <w:r w:rsidRPr="00216686">
              <w:rPr>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altName w:val="Courier10 B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216686"/>
    <w:rsid w:val="002E5F73"/>
    <w:rsid w:val="007F09F7"/>
    <w:rsid w:val="00B55BF9"/>
    <w:rsid w:val="00BC1B49"/>
    <w:rsid w:val="00C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715</Words>
  <Characters>4082</Characters>
  <Application>Microsoft Office Word</Application>
  <DocSecurity>0</DocSecurity>
  <Lines>34</Lines>
  <Paragraphs>9</Paragraphs>
  <ScaleCrop>false</ScaleCrop>
  <Company/>
  <LinksUpToDate>false</LinksUpToDate>
  <CharactersWithSpaces>4788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4</cp:revision>
  <dcterms:created xsi:type="dcterms:W3CDTF">2015-10-09T14:33:00Z</dcterms:created>
  <dcterms:modified xsi:type="dcterms:W3CDTF">2015-10-11T09:39:00Z</dcterms:modified>
</cp:coreProperties>
</file>